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4"/>
        <w:gridCol w:w="4009"/>
      </w:tblGrid>
      <w:tr>
        <w:trPr/>
        <w:tc>
          <w:tcPr>
            <w:tcW w:w="5844" w:type="dxa"/>
            <w:tcBorders/>
          </w:tcPr>
          <w:p>
            <w:pPr>
              <w:pStyle w:val="Style21"/>
              <w:spacing w:lineRule="auto" w:line="276" w:before="0" w:after="0"/>
              <w:ind w:left="0" w:right="2018" w:hanging="0"/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7"/>
                <w:szCs w:val="27"/>
              </w:rPr>
              <w:t>СОГЛАСОВАНО:</w:t>
            </w:r>
          </w:p>
          <w:p>
            <w:pPr>
              <w:pStyle w:val="Style21"/>
              <w:spacing w:lineRule="auto" w:line="276" w:before="0" w:after="0"/>
              <w:ind w:left="0" w:right="850" w:hanging="0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</w:rPr>
              <w:t xml:space="preserve">Начальник управления </w:t>
            </w:r>
          </w:p>
          <w:p>
            <w:pPr>
              <w:pStyle w:val="Style21"/>
              <w:spacing w:lineRule="auto" w:line="276" w:before="0" w:after="0"/>
              <w:ind w:left="0" w:right="850" w:hanging="0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</w:rPr>
              <w:t xml:space="preserve">по образованию и науке </w:t>
            </w:r>
          </w:p>
          <w:p>
            <w:pPr>
              <w:pStyle w:val="Style21"/>
              <w:spacing w:lineRule="auto" w:line="276" w:before="0" w:after="0"/>
              <w:ind w:left="0" w:right="850" w:hanging="0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7"/>
                <w:szCs w:val="27"/>
              </w:rPr>
              <w:t>администрации г. Сочи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</w:t>
            </w:r>
          </w:p>
          <w:p>
            <w:pPr>
              <w:pStyle w:val="Style21"/>
              <w:spacing w:lineRule="auto" w:line="276" w:before="0" w:after="0"/>
              <w:ind w:left="0" w:right="397" w:hanging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____________ О.Н. Медведева</w:t>
            </w:r>
          </w:p>
          <w:p>
            <w:pPr>
              <w:pStyle w:val="Style21"/>
              <w:spacing w:lineRule="auto" w:line="276" w:before="0" w:after="0"/>
              <w:ind w:left="0" w:right="1417" w:hanging="0"/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b w:val="false"/>
                <w:bCs w:val="false"/>
                <w:sz w:val="27"/>
                <w:szCs w:val="27"/>
              </w:rPr>
              <w:t>«___»___________ 202</w:t>
            </w:r>
            <w:r>
              <w:rPr>
                <w:rStyle w:val="Style18"/>
                <w:rFonts w:cs="Times New Roman" w:ascii="Times New Roman" w:hAnsi="Times New Roman"/>
                <w:b w:val="false"/>
                <w:bCs w:val="false"/>
                <w:sz w:val="27"/>
                <w:szCs w:val="27"/>
              </w:rPr>
              <w:t>1</w:t>
            </w:r>
            <w:r>
              <w:rPr>
                <w:rStyle w:val="Style18"/>
                <w:rFonts w:cs="Times New Roman" w:ascii="Times New Roman" w:hAnsi="Times New Roman"/>
                <w:b w:val="false"/>
                <w:bCs w:val="false"/>
                <w:sz w:val="27"/>
                <w:szCs w:val="27"/>
              </w:rPr>
              <w:t xml:space="preserve"> года</w:t>
            </w:r>
          </w:p>
        </w:tc>
        <w:tc>
          <w:tcPr>
            <w:tcW w:w="4009" w:type="dxa"/>
            <w:tcBorders/>
          </w:tcPr>
          <w:p>
            <w:pPr>
              <w:pStyle w:val="Style21"/>
              <w:spacing w:lineRule="auto" w:line="276" w:before="0" w:after="0"/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sz w:val="27"/>
                <w:szCs w:val="27"/>
              </w:rPr>
              <w:t>УТВЕРЖДАЮ:</w:t>
            </w:r>
          </w:p>
          <w:p>
            <w:pPr>
              <w:pStyle w:val="Style21"/>
              <w:spacing w:lineRule="auto" w:line="276" w:before="0" w:after="0"/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b w:val="false"/>
                <w:bCs w:val="false"/>
                <w:sz w:val="27"/>
                <w:szCs w:val="27"/>
              </w:rPr>
              <w:t xml:space="preserve">Директор ФГБУ «Кавказский </w:t>
            </w:r>
          </w:p>
          <w:p>
            <w:pPr>
              <w:pStyle w:val="Style21"/>
              <w:spacing w:lineRule="auto" w:line="276" w:before="0" w:after="0"/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b w:val="false"/>
                <w:bCs w:val="false"/>
                <w:sz w:val="27"/>
                <w:szCs w:val="27"/>
              </w:rPr>
              <w:t xml:space="preserve">государственный заповедник </w:t>
            </w:r>
          </w:p>
          <w:p>
            <w:pPr>
              <w:pStyle w:val="Style21"/>
              <w:spacing w:lineRule="auto" w:line="276" w:before="0" w:after="0"/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b w:val="false"/>
                <w:bCs w:val="false"/>
                <w:sz w:val="27"/>
                <w:szCs w:val="27"/>
              </w:rPr>
              <w:t>имени Х.Г. Шапошникова»</w:t>
            </w:r>
          </w:p>
          <w:p>
            <w:pPr>
              <w:pStyle w:val="Style21"/>
              <w:spacing w:lineRule="auto" w:line="276" w:before="57" w:after="57"/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b w:val="false"/>
                <w:bCs w:val="false"/>
                <w:sz w:val="27"/>
                <w:szCs w:val="27"/>
              </w:rPr>
              <w:t>_____________С.Г. Шевелев</w:t>
            </w:r>
          </w:p>
          <w:p>
            <w:pPr>
              <w:pStyle w:val="Style21"/>
              <w:spacing w:lineRule="auto" w:line="276" w:before="0" w:after="0"/>
              <w:jc w:val="both"/>
              <w:rPr/>
            </w:pPr>
            <w:r>
              <w:rPr>
                <w:rStyle w:val="Style18"/>
                <w:rFonts w:cs="Times New Roman" w:ascii="Times New Roman" w:hAnsi="Times New Roman"/>
                <w:b w:val="false"/>
                <w:bCs w:val="false"/>
                <w:sz w:val="27"/>
                <w:szCs w:val="27"/>
              </w:rPr>
              <w:t>«___» ___________ 2021 года</w:t>
            </w:r>
          </w:p>
        </w:tc>
      </w:tr>
    </w:tbl>
    <w:p>
      <w:pPr>
        <w:pStyle w:val="NoSpacing"/>
        <w:rPr/>
      </w:pPr>
      <w:r>
        <w:rPr/>
        <w:t xml:space="preserve">      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ПОЛОЖЕНИЕ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>о Всероссийской эколого-просветительской акции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«ПОКОРМИТЕ ПТИЦ!» 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 Кавказском заповеднике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</w:t>
      </w:r>
      <w:r>
        <w:rPr>
          <w:rFonts w:cs="Times New Roman" w:ascii="Times New Roman" w:hAnsi="Times New Roman"/>
          <w:sz w:val="24"/>
          <w:szCs w:val="24"/>
        </w:rPr>
        <w:t>ам.директора по экопросвещению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О.В. Пегова</w:t>
      </w:r>
    </w:p>
    <w:p>
      <w:pPr>
        <w:pStyle w:val="NoSpacing"/>
        <w:numPr>
          <w:ilvl w:val="0"/>
          <w:numId w:val="1"/>
        </w:numPr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ОБЩИЕ ПОЛОЖЕНИЯ</w:t>
      </w:r>
    </w:p>
    <w:p>
      <w:pPr>
        <w:pStyle w:val="NoSpacing"/>
        <w:spacing w:lineRule="auto" w:line="24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Организацию и проведение акции «Покормите птиц!» (далее - акции) ФГБУ «Кавказский государственный природный биосферный заповедник имени Х.Г. Шапошникова» осуществляет совместно с </w:t>
      </w:r>
      <w:r>
        <w:rPr>
          <w:rFonts w:eastAsia="DejaVu Sans;MS Mincho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управлением по образованию и науке администрации г. Сочи.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Spacing"/>
        <w:widowControl/>
        <w:bidi w:val="0"/>
        <w:spacing w:lineRule="auto" w:line="240" w:before="57" w:after="57"/>
        <w:ind w:left="0" w:righ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Информационная поддержка осуществляется на сайте Кавказского заповедника – </w:t>
      </w:r>
      <w:hyperlink r:id="rId2">
        <w:r>
          <w:rPr>
            <w:rFonts w:cs="Times New Roman" w:ascii="Times New Roman" w:hAnsi="Times New Roman"/>
            <w:sz w:val="28"/>
            <w:szCs w:val="28"/>
            <w:lang w:val="en-US"/>
          </w:rPr>
          <w:t>www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kavkazzapoved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>Цель конкурса</w:t>
      </w:r>
      <w:r>
        <w:rPr>
          <w:rFonts w:cs="Times New Roman" w:ascii="Times New Roman" w:hAnsi="Times New Roman"/>
          <w:sz w:val="28"/>
          <w:szCs w:val="28"/>
        </w:rPr>
        <w:t>: экологическое просвещение населения.</w:t>
      </w:r>
    </w:p>
    <w:p>
      <w:pPr>
        <w:pStyle w:val="NoSpacing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>Задачи конкурса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Spacing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активизация творческой деятельности участников конкурса в области экологии и природоохранной деятельности;</w:t>
      </w:r>
    </w:p>
    <w:p>
      <w:pPr>
        <w:pStyle w:val="NoSpacing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выявление и поддержка одаренных детей;</w:t>
      </w:r>
    </w:p>
    <w:p>
      <w:pPr>
        <w:pStyle w:val="NoSpacing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формирование у населения ответственности за состояние окружающей природной среды;</w:t>
      </w:r>
    </w:p>
    <w:p>
      <w:pPr>
        <w:pStyle w:val="NoSpacing"/>
        <w:spacing w:lineRule="auto" w:lin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содействие воспитанию активной жизненной позиции конкурсантов.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1"/>
        <w:numPr>
          <w:ilvl w:val="0"/>
          <w:numId w:val="0"/>
        </w:numPr>
        <w:tabs>
          <w:tab w:val="clear" w:pos="708"/>
          <w:tab w:val="left" w:pos="0" w:leader="none"/>
        </w:tabs>
        <w:spacing w:before="57" w:after="57"/>
        <w:ind w:left="720"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 </w:t>
      </w:r>
      <w:r>
        <w:rPr>
          <w:rFonts w:cs="Times New Roman" w:ascii="Times New Roman" w:hAnsi="Times New Roman"/>
          <w:b/>
          <w:sz w:val="28"/>
          <w:szCs w:val="28"/>
        </w:rPr>
        <w:t xml:space="preserve">УЧАСТНИКИ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КОНКУРСА И УСЛОВИЯ УЧАСТИЯ В КОНКУРСЕ</w:t>
      </w:r>
    </w:p>
    <w:p>
      <w:pPr>
        <w:pStyle w:val="Style21"/>
        <w:tabs>
          <w:tab w:val="clear" w:pos="708"/>
          <w:tab w:val="left" w:pos="720" w:leader="none"/>
        </w:tabs>
        <w:spacing w:before="0" w:after="0"/>
        <w:ind w:hanging="0"/>
        <w:rPr/>
      </w:pPr>
      <w:r>
        <w:rPr/>
      </w:r>
    </w:p>
    <w:p>
      <w:pPr>
        <w:pStyle w:val="NoSpacing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В конкурсах могут принять участие жители </w:t>
      </w:r>
      <w:r>
        <w:rPr>
          <w:rFonts w:cs="Times New Roman" w:ascii="Times New Roman" w:hAnsi="Times New Roman"/>
          <w:b/>
          <w:sz w:val="28"/>
          <w:szCs w:val="28"/>
        </w:rPr>
        <w:t>Краснодарского края и Республики Адыгея</w:t>
      </w:r>
      <w:r>
        <w:rPr>
          <w:rFonts w:cs="Times New Roman" w:ascii="Times New Roman" w:hAnsi="Times New Roman"/>
          <w:sz w:val="28"/>
          <w:szCs w:val="28"/>
        </w:rPr>
        <w:t xml:space="preserve"> без каких-либо возрастных ограничений. В первую очередь – воспитанники дошкольных учреждений, школьники, учащиеся учреждений дополнительного образования детей, студенты средних специальных и высших учебных заведений, их коллективы (кружки, клубы, школы, классы, общества, группы и т.д.). </w:t>
      </w:r>
      <w:r>
        <w:rPr>
          <w:rFonts w:cs="Times New Roman" w:ascii="Times New Roman" w:hAnsi="Times New Roman"/>
          <w:b/>
          <w:sz w:val="28"/>
          <w:szCs w:val="28"/>
        </w:rPr>
        <w:t>От одного учебного учреждения не более 10 работ на каждый из заявленных конкурсов!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Spacing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конкурс представляются работы, отвечающие цели, задачам и заявленной тематике конкурса, соответствующие требованиям, описанным в данном положении.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1"/>
        <w:tabs>
          <w:tab w:val="clear" w:pos="708"/>
          <w:tab w:val="left" w:pos="720" w:leader="none"/>
        </w:tabs>
        <w:spacing w:before="57" w:after="57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3. СРОКИ И ПОРЯДОК ПРОВЕДЕНИЯ КОНКУРСА</w:t>
      </w:r>
    </w:p>
    <w:p>
      <w:pPr>
        <w:pStyle w:val="NoSpacing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Акция проводится </w:t>
      </w:r>
      <w:r>
        <w:rPr>
          <w:rFonts w:cs="Times New Roman" w:ascii="Times New Roman" w:hAnsi="Times New Roman"/>
          <w:sz w:val="28"/>
          <w:szCs w:val="28"/>
        </w:rPr>
        <w:t>в два этапа в период</w:t>
      </w:r>
      <w:r>
        <w:rPr>
          <w:rFonts w:cs="Times New Roman" w:ascii="Times New Roman" w:hAnsi="Times New Roman"/>
          <w:sz w:val="28"/>
          <w:szCs w:val="28"/>
        </w:rPr>
        <w:t xml:space="preserve"> с 15 ноября 2021 года по 1 апреля 2022 года.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В рамках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первого этапа</w:t>
      </w:r>
      <w:r>
        <w:rPr>
          <w:rFonts w:cs="Times New Roman" w:ascii="Times New Roman" w:hAnsi="Times New Roman"/>
          <w:sz w:val="28"/>
          <w:szCs w:val="28"/>
        </w:rPr>
        <w:t xml:space="preserve"> проводятся конкурсы:</w:t>
      </w:r>
    </w:p>
    <w:p>
      <w:pPr>
        <w:pStyle w:val="NoSpacing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4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cs="Times New Roman" w:ascii="Times New Roman" w:hAnsi="Times New Roman"/>
          <w:sz w:val="28"/>
          <w:szCs w:val="28"/>
          <w:u w:val="single"/>
        </w:rPr>
        <w:t>Конкурс Листовок: «Меню для пернатых гостей».</w:t>
      </w:r>
    </w:p>
    <w:p>
      <w:pPr>
        <w:pStyle w:val="NoSpacing"/>
        <w:spacing w:lineRule="auto" w:line="24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Листовка – это   вид агитационно или  информационной литературы, лист бумаги с текстом и иллюстрациями. В листовке необходимо разместить информацию о том,  чем рекомендуется кормить птиц в осенне-зимний период. Какие продукты не желательны, а какие вообще противопоказаны. Какие предпочтения характерны для того или иного вида птиц. Приветствуется творческий подход к дизайну листовки.  </w:t>
      </w:r>
    </w:p>
    <w:p>
      <w:pPr>
        <w:pStyle w:val="NoSpacing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sz w:val="28"/>
          <w:szCs w:val="28"/>
          <w:u w:val="single"/>
        </w:rPr>
        <w:t>Конкурс П</w:t>
      </w:r>
      <w:r>
        <w:rPr>
          <w:rFonts w:eastAsia="Calibri" w:cs="Times New Roman" w:eastAsiaTheme="minorHAnsi" w:ascii="Times New Roman" w:hAnsi="Times New Roman"/>
          <w:color w:val="000000"/>
          <w:kern w:val="0"/>
          <w:sz w:val="28"/>
          <w:szCs w:val="28"/>
          <w:u w:val="single"/>
          <w:lang w:val="ru-RU" w:eastAsia="en-US" w:bidi="ar-SA"/>
        </w:rPr>
        <w:t>оделок</w:t>
      </w:r>
      <w:r>
        <w:rPr>
          <w:rFonts w:cs="Times New Roman" w:ascii="Times New Roman" w:hAnsi="Times New Roman"/>
          <w:sz w:val="28"/>
          <w:szCs w:val="28"/>
          <w:u w:val="single"/>
        </w:rPr>
        <w:t>: «</w:t>
      </w:r>
      <w:r>
        <w:rPr>
          <w:rFonts w:eastAsia="Calibri" w:cs="Times New Roman" w:eastAsiaTheme="minorHAnsi" w:ascii="Times New Roman" w:hAnsi="Times New Roman"/>
          <w:color w:val="000000"/>
          <w:kern w:val="0"/>
          <w:sz w:val="28"/>
          <w:szCs w:val="28"/>
          <w:u w:val="single"/>
          <w:lang w:val="ru-RU" w:eastAsia="en-US" w:bidi="ar-SA"/>
        </w:rPr>
        <w:t>Птица счастья</w:t>
      </w:r>
      <w:r>
        <w:rPr>
          <w:rFonts w:cs="Times New Roman" w:ascii="Times New Roman" w:hAnsi="Times New Roman"/>
          <w:sz w:val="28"/>
          <w:szCs w:val="28"/>
          <w:u w:val="single"/>
        </w:rPr>
        <w:t>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На конкурс принимаются поделки из различных материалов, выполненные как детьми, так и совместно с родителями. </w:t>
      </w:r>
      <w:r>
        <w:rPr>
          <w:rFonts w:cs="Times New Roman" w:ascii="Times New Roman" w:hAnsi="Times New Roman"/>
          <w:sz w:val="28"/>
          <w:szCs w:val="28"/>
        </w:rPr>
        <w:t xml:space="preserve">Поделка должна представлять собой «ёлочную игрушку» в виде птицы (обитающей в наших краях). </w:t>
      </w:r>
      <w:r>
        <w:rPr>
          <w:rFonts w:cs="Times New Roman" w:ascii="Times New Roman" w:hAnsi="Times New Roman"/>
          <w:sz w:val="28"/>
          <w:szCs w:val="28"/>
        </w:rPr>
        <w:t xml:space="preserve">При оценке работ будет учитываться оригинальность образного решения и техника выполнения. </w:t>
      </w:r>
    </w:p>
    <w:p>
      <w:pPr>
        <w:pStyle w:val="NoSpacing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Конкурс </w:t>
      </w:r>
      <w:r>
        <w:rPr>
          <w:rFonts w:cs="Times New Roman" w:ascii="Times New Roman" w:hAnsi="Times New Roman"/>
          <w:sz w:val="28"/>
          <w:szCs w:val="28"/>
          <w:u w:val="single"/>
        </w:rPr>
        <w:t>Кормушек</w:t>
      </w:r>
      <w:r>
        <w:rPr>
          <w:rFonts w:cs="Times New Roman" w:ascii="Times New Roman" w:hAnsi="Times New Roman"/>
          <w:sz w:val="28"/>
          <w:szCs w:val="28"/>
          <w:u w:val="single"/>
        </w:rPr>
        <w:t>: «Столовая открыта»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Участники конкурса самостоятельно или вместе с родителями делают кормушку, вывешивают ее в саду, во дворе школы или детского сада, на балконе, рядом со своим домом. Готовят отчет. Отчет принимается  в электронном виде, и должен содержать фотографии и сопроводительный текст (информация об участнике конкурса: возраст, место учебы, населенный пункт, краткое описание проделанной работы и план дальнейших действий). </w:t>
      </w:r>
    </w:p>
    <w:p>
      <w:pPr>
        <w:pStyle w:val="NoSpacing"/>
        <w:ind w:left="9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Работы конкурсантов первого этапа принимаются до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25</w:t>
      </w:r>
      <w:r>
        <w:rPr>
          <w:rFonts w:cs="Times New Roman" w:ascii="Times New Roman" w:hAnsi="Times New Roman"/>
          <w:b/>
          <w:sz w:val="28"/>
          <w:szCs w:val="28"/>
        </w:rPr>
        <w:t xml:space="preserve"> декабря 202</w:t>
      </w: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года.</w:t>
      </w:r>
    </w:p>
    <w:p>
      <w:pPr>
        <w:pStyle w:val="NoSpacing"/>
        <w:ind w:left="927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В рамках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второго этапа</w:t>
      </w:r>
      <w:r>
        <w:rPr>
          <w:rFonts w:cs="Times New Roman" w:ascii="Times New Roman" w:hAnsi="Times New Roman"/>
          <w:sz w:val="28"/>
          <w:szCs w:val="28"/>
        </w:rPr>
        <w:t xml:space="preserve"> проводятся конкурсы:</w:t>
      </w:r>
    </w:p>
    <w:p>
      <w:pPr>
        <w:pStyle w:val="NoSpacing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0"/>
        </w:numPr>
        <w:spacing w:lineRule="auto" w:line="24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cs="Times New Roman" w:ascii="Times New Roman" w:hAnsi="Times New Roman"/>
          <w:sz w:val="28"/>
          <w:szCs w:val="28"/>
          <w:u w:val="single"/>
        </w:rPr>
        <w:t>Конкурс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 xml:space="preserve"> Научно-исследовательская работа: «Дневник наблюдений»</w:t>
      </w:r>
      <w:r>
        <w:rPr>
          <w:rFonts w:cs="Times New Roman" w:ascii="Times New Roman" w:hAnsi="Times New Roman"/>
          <w:sz w:val="28"/>
          <w:szCs w:val="28"/>
        </w:rPr>
        <w:t xml:space="preserve"> (приветствуются коллективные и семейные работы). Дневник выполняется в форме  таблицы и приложения с  фотографиями хорошего качества. Дневник может быть выполнен  в электронном виде, так и в бумажном варианте (по желанию участника).</w:t>
      </w:r>
    </w:p>
    <w:p>
      <w:pPr>
        <w:pStyle w:val="NoSpacing"/>
        <w:ind w:left="9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927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для заполнения</w:t>
      </w:r>
      <w:bookmarkStart w:id="0" w:name="_GoBack"/>
      <w:bookmarkEnd w:id="0"/>
    </w:p>
    <w:tbl>
      <w:tblPr>
        <w:tblStyle w:val="ad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1644"/>
        <w:gridCol w:w="967"/>
        <w:gridCol w:w="971"/>
        <w:gridCol w:w="1640"/>
        <w:gridCol w:w="844"/>
        <w:gridCol w:w="1695"/>
      </w:tblGrid>
      <w:tr>
        <w:trPr/>
        <w:tc>
          <w:tcPr>
            <w:tcW w:w="1809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наблюдений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(город, село, парк, сквер, сад, поляна в лесу или на территории сада или школы)</w:t>
            </w:r>
          </w:p>
        </w:tc>
        <w:tc>
          <w:tcPr>
            <w:tcW w:w="1644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места наблюдения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(центр, окраина, фактор беспокойства и т.д.)</w:t>
            </w:r>
          </w:p>
        </w:tc>
        <w:tc>
          <w:tcPr>
            <w:tcW w:w="9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Чисто, месяц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71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(утро, день, вечер)</w:t>
            </w:r>
          </w:p>
        </w:tc>
        <w:tc>
          <w:tcPr>
            <w:tcW w:w="1640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Погодные условия в период  наблюдения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(солнечно, пасмурно, ветрено, морозно и т.д.)</w:t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Корм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95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птиц прилетевших к кормушке</w:t>
            </w:r>
          </w:p>
        </w:tc>
      </w:tr>
      <w:tr>
        <w:trPr/>
        <w:tc>
          <w:tcPr>
            <w:tcW w:w="180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44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6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1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4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4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При желании в дневник наблюдений наблюдатель может добавить дополнительные пункту, которые потребуют от него дополнительных знаний и наблюдательности.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Например: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 Определение вида птиц прилетевших к кормушке;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 Уметь различать по внешним признакам самца и самку, и сделать их отдельный подсчет;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3. Определись вкусовые приоритеты для различных видов и т.д.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 основании данных полученных и занесенных в дневник наблюдений, наблюдатель делает выводы, строит графики и диаграммы, старается выявить интересные закономерности за весь период наблюдений.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Например: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 Влияют ли погодные условия на количество прилетающих птиц?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 Когда прилетает птиц больше – утром, днем или вечером?</w:t>
      </w:r>
    </w:p>
    <w:p>
      <w:pPr>
        <w:pStyle w:val="ListParagraph"/>
        <w:numPr>
          <w:ilvl w:val="0"/>
          <w:numId w:val="0"/>
        </w:numPr>
        <w:suppressAutoHyphens w:val="false"/>
        <w:spacing w:lineRule="auto" w:line="240" w:before="0" w:after="0"/>
        <w:ind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3. Влияет ли присутствие человека (фактор беспокойства) на количество птиц?</w:t>
      </w:r>
    </w:p>
    <w:p>
      <w:pPr>
        <w:pStyle w:val="ListParagraph"/>
        <w:numPr>
          <w:ilvl w:val="0"/>
          <w:numId w:val="0"/>
        </w:numPr>
        <w:suppressAutoHyphens w:val="false"/>
        <w:spacing w:lineRule="auto" w:line="24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4. Какие виды птиц подвержены больше фактору беспокойства? А, какие не обращают внимание на присутствие человека.</w:t>
      </w:r>
    </w:p>
    <w:p>
      <w:pPr>
        <w:pStyle w:val="ListParagraph"/>
        <w:spacing w:lineRule="auto" w:line="24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Поставленные задачи каждый наблюдатель вправе выбирать сам, чем интереснее получится отчет, тем лучше. 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Дневник наблюдателя должен сопровождаться фото или видео отчетом.</w:t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20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Конкурс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фото и видеороликов «Любопытные моменты из жизни птиц».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 xml:space="preserve"> </w:t>
      </w:r>
    </w:p>
    <w:p>
      <w:pPr>
        <w:pStyle w:val="NoSpacing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На конкурс принимаются короткие авторские видеосюжеты, сделанные в саду, в парке, на кормушке. И фотографии с яркими, необычными сценами из жизни птиц в осенне-зимние месяцы.</w:t>
      </w:r>
    </w:p>
    <w:p>
      <w:pPr>
        <w:pStyle w:val="NoSpacing"/>
        <w:spacing w:lineRule="auto" w:line="240"/>
        <w:ind w:left="9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40"/>
        <w:ind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>Работы конкурсантов второго этапа принимаются до 1</w:t>
      </w:r>
      <w:r>
        <w:rPr>
          <w:rFonts w:cs="Times New Roman" w:ascii="Times New Roman" w:hAnsi="Times New Roman"/>
          <w:b/>
          <w:sz w:val="28"/>
          <w:szCs w:val="28"/>
        </w:rPr>
        <w:t>8</w:t>
      </w:r>
      <w:r>
        <w:rPr>
          <w:rFonts w:cs="Times New Roman" w:ascii="Times New Roman" w:hAnsi="Times New Roman"/>
          <w:b/>
          <w:sz w:val="28"/>
          <w:szCs w:val="28"/>
        </w:rPr>
        <w:t xml:space="preserve"> марта 202</w:t>
      </w: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года.</w:t>
      </w:r>
    </w:p>
    <w:p>
      <w:pPr>
        <w:pStyle w:val="NoSpacing"/>
        <w:spacing w:lineRule="auto" w:line="240"/>
        <w:ind w:left="927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28"/>
        <w:spacing w:before="57" w:after="57"/>
        <w:ind w:left="0" w:hanging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4. КРИТЕРИИ ОЦЕНКИ КОНКУРСНЫХ РАБОТ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eastAsia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ригинальность и содержательность сюжета: листовки,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поделок,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фото и видеоролика;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авершенность работы, возможность ее использования в качестве наглядной агитации (п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оделки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, стикера, баннера, листовки).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57" w:after="57"/>
        <w:jc w:val="center"/>
        <w:rPr>
          <w:rFonts w:ascii="Times New Roman" w:hAnsi="Times New Roman" w:eastAsia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5. ОРГАНИЗАЦИЯ КОНКУРСА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Работы, присланные на конкурс, не рецензируются и не возвращаются.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Авторские права на созданные в рамках конкурса работы сохраняются за их создателями при соблюдении условия не нарушения авторских прав третьих лиц. Организаторы конкурса оставляют право использовать их по завершении конкурса в целях </w:t>
      </w:r>
      <w:r>
        <w:rPr>
          <w:rFonts w:ascii="Times New Roman" w:hAnsi="Times New Roman"/>
          <w:sz w:val="28"/>
          <w:szCs w:val="28"/>
        </w:rPr>
        <w:t xml:space="preserve">экологического просвещения населения (размещение на сайте заповедника, экспозиция на выставках отдела экопросвещения и т.п.)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с обязательной ссылкой на авторов.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57" w:after="57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6. ПОДВЕДЕНИЕ ИТОГОВ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Подведение итогов и награждение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по двум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этапа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м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будут приурочены к «Международному дню птиц» – 1 апреля 202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2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года.</w:t>
      </w:r>
    </w:p>
    <w:p>
      <w:pPr>
        <w:pStyle w:val="NoSpacing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Победител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</w:rPr>
        <w:t xml:space="preserve"> получат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дипломы</w:t>
      </w:r>
      <w:r>
        <w:rPr>
          <w:rFonts w:cs="Times New Roman" w:ascii="Times New Roman" w:hAnsi="Times New Roman"/>
          <w:sz w:val="28"/>
          <w:szCs w:val="28"/>
        </w:rPr>
        <w:t xml:space="preserve"> и подарки от заповедника. </w:t>
      </w:r>
    </w:p>
    <w:p>
      <w:pPr>
        <w:pStyle w:val="NoSpacing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Итоги акции публикуются на сайте Кавказского заповедника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www.kavkazzapoved.ru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(раздел «Мероприятия») </w:t>
      </w:r>
      <w:r>
        <w:rPr>
          <w:rFonts w:cs="Times New Roman" w:ascii="Times New Roman" w:hAnsi="Times New Roman"/>
          <w:sz w:val="28"/>
          <w:szCs w:val="28"/>
        </w:rPr>
        <w:t xml:space="preserve">Время и место проведения церемонии награждения будут определены оргкомитетом дополнительно. </w:t>
      </w:r>
    </w:p>
    <w:p>
      <w:pPr>
        <w:pStyle w:val="NoSpacing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>К работам ОБЯЗАТЕЛЬНО прилагается сопроводительный файл со следующей информацией: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название работы (указание номинации);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фамилия, имя, отчество, возраст автора (авторов), контактные телефоны;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полное наименование учебного заведения, класс/курс (для обучающихся);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фамилия, имя, отчество руководителя (учителя), контактный телефон (для </w:t>
      </w:r>
      <w:r>
        <w:rPr>
          <w:rFonts w:cs="Times New Roman" w:ascii="Times New Roman" w:hAnsi="Times New Roman"/>
          <w:sz w:val="28"/>
          <w:szCs w:val="28"/>
        </w:rPr>
        <w:t>воспитанников ДОУ и учащихся школ).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Конкурсные работы (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lang w:val="ru-RU" w:eastAsia="en-US" w:bidi="ar-SA"/>
        </w:rPr>
        <w:t>кормушки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научно-исследовательская работа,</w:t>
      </w:r>
      <w:r>
        <w:rPr>
          <w:rFonts w:cs="Times New Roman" w:ascii="Times New Roman" w:hAnsi="Times New Roman"/>
          <w:sz w:val="28"/>
          <w:szCs w:val="28"/>
        </w:rPr>
        <w:t xml:space="preserve"> видеоролики и фотоотчеты) принимаются и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в электронном виде</w:t>
      </w:r>
      <w:r>
        <w:rPr>
          <w:rFonts w:cs="Times New Roman" w:ascii="Times New Roman" w:hAnsi="Times New Roman"/>
          <w:sz w:val="28"/>
          <w:szCs w:val="28"/>
        </w:rPr>
        <w:t xml:space="preserve"> с пометкой Конкурс «Покормите птиц – 202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» :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для участников: г. Сочи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eastAsia="ru-RU"/>
        </w:rPr>
        <w:t xml:space="preserve"> </w:t>
      </w:r>
      <w:hyperlink r:id="rId4">
        <w:r>
          <w:rPr>
            <w:rFonts w:eastAsia="Times New Roman" w:cs="Times New Roman" w:ascii="Times New Roman" w:hAnsi="Times New Roman"/>
            <w:sz w:val="28"/>
            <w:szCs w:val="28"/>
            <w:u w:val="none"/>
            <w:lang w:eastAsia="ru-RU"/>
          </w:rPr>
          <w:t>kgpbz.ru@mail.ru</w:t>
        </w:r>
      </w:hyperlink>
      <w:r>
        <w:rPr>
          <w:rFonts w:cs="Times New Roman" w:ascii="Times New Roman" w:hAnsi="Times New Roman"/>
          <w:sz w:val="28"/>
          <w:szCs w:val="28"/>
          <w:u w:val="none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для участников республики 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дыгея и г. Майкопа: valentinakucaya@mail.ru, 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для участников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Приазовского заказника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zakaznik.priazovskiy58@mail.ru.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Справки по телефону: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76" w:before="57" w:after="57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г. Сочи, Адлерский район, ул. Карла Маркса, 8, каб. 21 (отдел экопросвещения), тел.: +7 (862) 240-51-36;</w:t>
      </w:r>
    </w:p>
    <w:p>
      <w:pPr>
        <w:pStyle w:val="Normal"/>
        <w:spacing w:lineRule="auto" w:line="276" w:before="114" w:after="114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Республика Адыгея, г. Майкоп, ул. Советская, 187, каб. 15 (отдел экопросвещения), тел.:+7 (8772) 52-16-97.</w:t>
      </w:r>
    </w:p>
    <w:p>
      <w:pPr>
        <w:pStyle w:val="NoSpacing"/>
        <w:spacing w:lineRule="auto" w:line="276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088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7426bf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7426bf"/>
    <w:rPr/>
  </w:style>
  <w:style w:type="character" w:styleId="Style16">
    <w:name w:val="Интернет-ссылка"/>
    <w:basedOn w:val="DefaultParagraphFont"/>
    <w:uiPriority w:val="99"/>
    <w:unhideWhenUsed/>
    <w:rsid w:val="005c088c"/>
    <w:rPr>
      <w:color w:val="0000FF" w:themeColor="hyperlink"/>
      <w:u w:val="single"/>
    </w:rPr>
  </w:style>
  <w:style w:type="character" w:styleId="Style17" w:customStyle="1">
    <w:name w:val="Основной текст Знак"/>
    <w:basedOn w:val="DefaultParagraphFont"/>
    <w:link w:val="a9"/>
    <w:semiHidden/>
    <w:qFormat/>
    <w:rsid w:val="005c088c"/>
    <w:rPr>
      <w:rFonts w:ascii="Liberation Serif" w:hAnsi="Liberation Serif" w:eastAsia="DejaVu Sans" w:cs="DejaVu Sans"/>
      <w:kern w:val="2"/>
      <w:sz w:val="24"/>
      <w:szCs w:val="24"/>
      <w:lang w:eastAsia="zh-CN" w:bidi="hi-IN"/>
    </w:rPr>
  </w:style>
  <w:style w:type="character" w:styleId="Style18">
    <w:name w:val="Выделение жирным"/>
    <w:qFormat/>
    <w:rPr>
      <w:b/>
      <w:bCs/>
    </w:rPr>
  </w:style>
  <w:style w:type="character" w:styleId="Style19">
    <w:name w:val="Символ нумерации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link w:val="aa"/>
    <w:semiHidden/>
    <w:unhideWhenUsed/>
    <w:rsid w:val="005c088c"/>
    <w:pPr>
      <w:widowControl w:val="false"/>
      <w:spacing w:lineRule="auto" w:line="240" w:before="0" w:after="120"/>
    </w:pPr>
    <w:rPr>
      <w:rFonts w:ascii="Liberation Serif" w:hAnsi="Liberation Serif" w:eastAsia="DejaVu Sans" w:cs="DejaVu Sans"/>
      <w:kern w:val="2"/>
      <w:sz w:val="24"/>
      <w:szCs w:val="24"/>
      <w:lang w:bidi="hi-IN"/>
    </w:rPr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7426b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5"/>
    <w:uiPriority w:val="99"/>
    <w:unhideWhenUsed/>
    <w:rsid w:val="007426bf"/>
    <w:pPr>
      <w:tabs>
        <w:tab w:val="clear" w:pos="708"/>
        <w:tab w:val="center" w:pos="4677" w:leader="none"/>
        <w:tab w:val="right" w:pos="9355" w:leader="none"/>
      </w:tabs>
      <w:suppressAutoHyphens w:val="false"/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Style27">
    <w:name w:val="Footer"/>
    <w:basedOn w:val="Normal"/>
    <w:link w:val="a7"/>
    <w:uiPriority w:val="99"/>
    <w:unhideWhenUsed/>
    <w:rsid w:val="007426bf"/>
    <w:pPr>
      <w:tabs>
        <w:tab w:val="clear" w:pos="708"/>
        <w:tab w:val="center" w:pos="4677" w:leader="none"/>
        <w:tab w:val="right" w:pos="9355" w:leader="none"/>
      </w:tabs>
      <w:suppressAutoHyphens w:val="false"/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Style28" w:customStyle="1">
    <w:name w:val="Содержимое списка"/>
    <w:basedOn w:val="Normal"/>
    <w:qFormat/>
    <w:rsid w:val="00134b95"/>
    <w:pPr>
      <w:widowControl w:val="false"/>
      <w:spacing w:lineRule="auto" w:line="240" w:before="0" w:after="0"/>
      <w:ind w:left="567" w:hanging="0"/>
    </w:pPr>
    <w:rPr>
      <w:rFonts w:ascii="Liberation Serif" w:hAnsi="Liberation Serif" w:eastAsia="DejaVu Sans" w:cs="DejaVu Sans"/>
      <w:kern w:val="2"/>
      <w:sz w:val="24"/>
      <w:szCs w:val="24"/>
      <w:lang w:bidi="hi-IN"/>
    </w:rPr>
  </w:style>
  <w:style w:type="paragraph" w:styleId="ListParagraph">
    <w:name w:val="List Paragraph"/>
    <w:basedOn w:val="Normal"/>
    <w:uiPriority w:val="34"/>
    <w:qFormat/>
    <w:rsid w:val="00191c0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tyle29">
    <w:name w:val="Маркер •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897fa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avkazzapoved.ru/" TargetMode="External"/><Relationship Id="rId3" Type="http://schemas.openxmlformats.org/officeDocument/2006/relationships/hyperlink" Target="http://www.kavkazzapoved.ru/" TargetMode="External"/><Relationship Id="rId4" Type="http://schemas.openxmlformats.org/officeDocument/2006/relationships/hyperlink" Target="mailto:kgpbz.ru@mail.ru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Application>LibreOffice/6.4.1.2$Windows_X86_64 LibreOffice_project/4d224e95b98b138af42a64d84056446d09082932</Application>
  <Pages>5</Pages>
  <Words>939</Words>
  <Characters>6427</Characters>
  <CharactersWithSpaces>7323</CharactersWithSpaces>
  <Paragraphs>93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2019-11-11T06:18:00Z</dcterms:created>
  <dc:creator>Koskova</dc:creator>
  <dc:description/>
  <dc:language>ru-RU</dc:language>
  <cp:lastModifiedBy/>
  <cp:lastPrinted>2021-11-19T14:16:16Z</cp:lastPrinted>
  <dcterms:modified xsi:type="dcterms:W3CDTF">2021-11-19T14:17:12Z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